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F858F7">
        <w:rPr>
          <w:lang w:eastAsia="sv-SE"/>
        </w:rPr>
        <w:t>Finskrivning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845749" w:rsidRPr="00D614B0" w:rsidRDefault="00656ED6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Formulera sig och kommunicera i skrift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656ED6" w:rsidRDefault="00F858F7" w:rsidP="00F858F7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Enkla former för textbearbetning, att i efterhand gå igenom sin text.</w:t>
      </w:r>
    </w:p>
    <w:p w:rsidR="00F858F7" w:rsidRDefault="00F858F7" w:rsidP="00F858F7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Handstil</w:t>
      </w:r>
    </w:p>
    <w:p w:rsidR="00F858F7" w:rsidRPr="00F858F7" w:rsidRDefault="00F858F7" w:rsidP="00F858F7">
      <w:pPr>
        <w:pStyle w:val="Liststycke"/>
        <w:numPr>
          <w:ilvl w:val="0"/>
          <w:numId w:val="5"/>
        </w:numPr>
        <w:rPr>
          <w:lang w:eastAsia="sv-SE"/>
        </w:rPr>
      </w:pPr>
      <w:r w:rsidRPr="00F858F7">
        <w:rPr>
          <w:rFonts w:cs="AGaramond"/>
          <w:color w:val="000000"/>
        </w:rPr>
        <w:t>Beskrivande och förklarande texter, till exempel faktatexter för barn, och hur deras innehåll kan organiseras.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666263" w:rsidRDefault="00F858F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läser en faktatext tillsammans och diskuterar den.</w:t>
      </w:r>
    </w:p>
    <w:p w:rsidR="00F858F7" w:rsidRDefault="00F858F7" w:rsidP="00F858F7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Eleverna </w:t>
      </w:r>
      <w:r>
        <w:rPr>
          <w:lang w:eastAsia="sv-SE"/>
        </w:rPr>
        <w:t xml:space="preserve">skriver </w:t>
      </w:r>
      <w:proofErr w:type="gramStart"/>
      <w:r>
        <w:rPr>
          <w:lang w:eastAsia="sv-SE"/>
        </w:rPr>
        <w:t xml:space="preserve">av </w:t>
      </w:r>
      <w:r>
        <w:rPr>
          <w:lang w:eastAsia="sv-SE"/>
        </w:rPr>
        <w:t xml:space="preserve"> faktatext</w:t>
      </w:r>
      <w:r>
        <w:rPr>
          <w:lang w:eastAsia="sv-SE"/>
        </w:rPr>
        <w:t>en</w:t>
      </w:r>
      <w:proofErr w:type="gramEnd"/>
      <w:r>
        <w:rPr>
          <w:lang w:eastAsia="sv-SE"/>
        </w:rPr>
        <w:t>.</w:t>
      </w:r>
    </w:p>
    <w:p w:rsidR="00F858F7" w:rsidRDefault="00F858F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läser sin igenom sin text för att se om texten behöver bearbetas.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9610D5" w:rsidRPr="00F858F7" w:rsidRDefault="009610D5" w:rsidP="00F858F7">
      <w:pPr>
        <w:pStyle w:val="Liststycke"/>
        <w:numPr>
          <w:ilvl w:val="0"/>
          <w:numId w:val="5"/>
        </w:numPr>
        <w:rPr>
          <w:lang w:eastAsia="sv-SE"/>
        </w:rPr>
      </w:pPr>
      <w:r w:rsidRPr="00F858F7">
        <w:rPr>
          <w:lang w:eastAsia="sv-SE"/>
        </w:rPr>
        <w:t xml:space="preserve">Eleven kan </w:t>
      </w:r>
      <w:r w:rsidR="00F858F7" w:rsidRPr="00F858F7">
        <w:rPr>
          <w:rFonts w:cs="AGaramond"/>
          <w:color w:val="000000"/>
        </w:rPr>
        <w:t>skriva enkla texter med läslig handstil</w:t>
      </w:r>
      <w:r w:rsidR="00F858F7">
        <w:rPr>
          <w:rFonts w:cs="AGaramond"/>
          <w:color w:val="000000"/>
        </w:rPr>
        <w:t>.</w:t>
      </w:r>
    </w:p>
    <w:p w:rsidR="00F858F7" w:rsidRPr="00F858F7" w:rsidRDefault="00F858F7" w:rsidP="00F858F7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F858F7">
        <w:rPr>
          <w:rFonts w:cs="AGaramond"/>
          <w:color w:val="000000"/>
          <w:szCs w:val="20"/>
        </w:rPr>
        <w:t>I texterna kan eleven använda stor bokstav, punkt och frågetecken samt stava ord som eleven själv ofta an</w:t>
      </w:r>
      <w:r w:rsidRPr="00F858F7">
        <w:rPr>
          <w:rFonts w:cs="AGaramond"/>
          <w:color w:val="000000"/>
          <w:szCs w:val="20"/>
        </w:rPr>
        <w:softHyphen/>
        <w:t>vänder och som är vanligt förekommande i elevnära texter.</w:t>
      </w:r>
    </w:p>
    <w:p w:rsidR="00B3254C" w:rsidRPr="00F858F7" w:rsidRDefault="00F858F7" w:rsidP="001333B8">
      <w:pPr>
        <w:pStyle w:val="Liststycke"/>
        <w:numPr>
          <w:ilvl w:val="0"/>
          <w:numId w:val="5"/>
        </w:numPr>
        <w:rPr>
          <w:sz w:val="28"/>
          <w:lang w:eastAsia="sv-SE"/>
        </w:rPr>
      </w:pPr>
      <w:r w:rsidRPr="00F858F7">
        <w:rPr>
          <w:rFonts w:cs="AGaramond"/>
          <w:color w:val="000000"/>
          <w:szCs w:val="20"/>
        </w:rPr>
        <w:t>Texterna innehåller grundläggande ämnesspecifika ord och begrepp som används så att innehållet klart framgår</w:t>
      </w:r>
      <w:bookmarkStart w:id="0" w:name="_GoBack"/>
      <w:bookmarkEnd w:id="0"/>
      <w:r w:rsidR="00B3254C" w:rsidRPr="000221AA">
        <w:rPr>
          <w:lang w:eastAsia="sv-SE"/>
        </w:rPr>
        <w:br/>
      </w:r>
    </w:p>
    <w:sectPr w:rsidR="00B3254C" w:rsidRPr="00F858F7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67C4C"/>
    <w:rsid w:val="000837B2"/>
    <w:rsid w:val="001333B8"/>
    <w:rsid w:val="00223D22"/>
    <w:rsid w:val="00260F01"/>
    <w:rsid w:val="00262E92"/>
    <w:rsid w:val="00325A9F"/>
    <w:rsid w:val="00327A03"/>
    <w:rsid w:val="0036059A"/>
    <w:rsid w:val="00470AB4"/>
    <w:rsid w:val="004F3AB3"/>
    <w:rsid w:val="00632160"/>
    <w:rsid w:val="00656ED6"/>
    <w:rsid w:val="00666263"/>
    <w:rsid w:val="007525CE"/>
    <w:rsid w:val="007A5730"/>
    <w:rsid w:val="008336A7"/>
    <w:rsid w:val="00845749"/>
    <w:rsid w:val="00857175"/>
    <w:rsid w:val="008611E4"/>
    <w:rsid w:val="00920F88"/>
    <w:rsid w:val="009610D5"/>
    <w:rsid w:val="0097573C"/>
    <w:rsid w:val="009B23A9"/>
    <w:rsid w:val="009F5921"/>
    <w:rsid w:val="00A072B5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858F7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85A10B95</Template>
  <TotalTime>0</TotalTime>
  <Pages>1</Pages>
  <Words>121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2016-02-14T09:39:00Z</dcterms:created>
  <dcterms:modified xsi:type="dcterms:W3CDTF">2016-02-14T09:39:00Z</dcterms:modified>
</cp:coreProperties>
</file>